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95EB" w14:textId="76CA8CCA" w:rsidR="00E23A81" w:rsidRPr="00E23A81" w:rsidRDefault="00E23A81" w:rsidP="00E23A8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23A8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รายงานการใช้ประโยชน์ผลงานวิจัยและนวัตกรรม</w:t>
      </w:r>
    </w:p>
    <w:p w14:paraId="25F6866A" w14:textId="77777777" w:rsidR="00E23A81" w:rsidRPr="00E23A81" w:rsidRDefault="00E23A81" w:rsidP="00E23A8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882207" w14:textId="522AC7B8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รหัสรายงานการใช้ประโยชน์ผลงานวิจัยและนวัตกรรม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: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</w:p>
    <w:p w14:paraId="1E8E2F3A" w14:textId="77777777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 w:rsidRPr="00E23A81">
        <w:rPr>
          <w:rFonts w:ascii="TH SarabunPSK" w:hAnsi="TH SarabunPSK" w:cs="TH SarabunPSK"/>
          <w:b/>
          <w:bCs/>
          <w:sz w:val="32"/>
          <w:szCs w:val="32"/>
        </w:rPr>
        <w:t>..</w:t>
      </w:r>
    </w:p>
    <w:p w14:paraId="4FB67EE3" w14:textId="77777777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3A81">
        <w:rPr>
          <w:rFonts w:ascii="TH SarabunPSK" w:hAnsi="TH SarabunPSK" w:cs="TH SarabunPSK"/>
          <w:b/>
          <w:bCs/>
          <w:sz w:val="32"/>
          <w:szCs w:val="32"/>
        </w:rPr>
        <w:t>….</w:t>
      </w:r>
    </w:p>
    <w:p w14:paraId="272EBADC" w14:textId="799FF5F1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E23A8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</w:t>
      </w:r>
    </w:p>
    <w:p w14:paraId="46C34F15" w14:textId="24976E1A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F74040D" wp14:editId="3F508DA5">
                <wp:simplePos x="0" y="0"/>
                <wp:positionH relativeFrom="page">
                  <wp:posOffset>914400</wp:posOffset>
                </wp:positionH>
                <wp:positionV relativeFrom="page">
                  <wp:posOffset>2844320</wp:posOffset>
                </wp:positionV>
                <wp:extent cx="5734594" cy="106015"/>
                <wp:effectExtent l="0" t="0" r="0" b="889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594" cy="106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320" h="82550">
                              <a:moveTo>
                                <a:pt x="4465066" y="68580"/>
                              </a:moveTo>
                              <a:lnTo>
                                <a:pt x="0" y="68580"/>
                              </a:lnTo>
                              <a:lnTo>
                                <a:pt x="0" y="82296"/>
                              </a:lnTo>
                              <a:lnTo>
                                <a:pt x="4465066" y="82296"/>
                              </a:lnTo>
                              <a:lnTo>
                                <a:pt x="4465066" y="68580"/>
                              </a:lnTo>
                              <a:close/>
                            </a:path>
                            <a:path w="4465320" h="82550">
                              <a:moveTo>
                                <a:pt x="4465066" y="27432"/>
                              </a:moveTo>
                              <a:lnTo>
                                <a:pt x="0" y="27432"/>
                              </a:lnTo>
                              <a:lnTo>
                                <a:pt x="0" y="54864"/>
                              </a:lnTo>
                              <a:lnTo>
                                <a:pt x="4465066" y="54864"/>
                              </a:lnTo>
                              <a:lnTo>
                                <a:pt x="4465066" y="27432"/>
                              </a:lnTo>
                              <a:close/>
                            </a:path>
                            <a:path w="4465320" h="82550">
                              <a:moveTo>
                                <a:pt x="446506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65066" y="13716"/>
                              </a:lnTo>
                              <a:lnTo>
                                <a:pt x="4465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0E557" id="Graphic 1" o:spid="_x0000_s1026" style="position:absolute;margin-left:1in;margin-top:223.95pt;width:451.55pt;height: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6532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" path="m4465066,68580l,68580,,82296r4465066,l4465066,68580xem4465066,27432l,27432,,54864r4465066,l4465066,27432xem4465066,l,,,13716r4465066,l446506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DBDA535" w14:textId="1A314AA7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ชื่อผลงานวิจัยและนวัตกรรม</w:t>
      </w:r>
    </w:p>
    <w:p w14:paraId="7F77AE27" w14:textId="77777777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(</w:t>
      </w:r>
      <w:r w:rsidRPr="00E23A81">
        <w:rPr>
          <w:rFonts w:ascii="TH SarabunPSK" w:hAnsi="TH SarabunPSK" w:cs="TH SarabunPSK"/>
          <w:sz w:val="32"/>
          <w:szCs w:val="32"/>
          <w:cs/>
        </w:rPr>
        <w:t>ภาษาไทย)</w:t>
      </w:r>
      <w:r w:rsidRPr="00E23A8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ab/>
      </w:r>
    </w:p>
    <w:p w14:paraId="2D610E72" w14:textId="77777777" w:rsidR="00E23A81" w:rsidRPr="00E23A81" w:rsidRDefault="00E23A81" w:rsidP="00E23A81">
      <w:pPr>
        <w:spacing w:after="12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(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ภาษาอังกฤษ) </w:t>
      </w:r>
      <w:r w:rsidRPr="00E23A81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14:paraId="71BB3964" w14:textId="77777777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รายละเอียดของผลงานวิจัยและนวัตกรรม</w:t>
      </w:r>
    </w:p>
    <w:p w14:paraId="1A0A9065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2764A06E" w14:textId="045A5F66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67ABF11B" w14:textId="7470D33C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ผู้รับผิดชอบการดำเนินการตามแผน</w:t>
      </w:r>
    </w:p>
    <w:p w14:paraId="4A4D774B" w14:textId="47B3F8F4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 xml:space="preserve">ชื่อ นามสกุล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18E653F6" w14:textId="034E84B5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72FC46E" w14:textId="6B91CFC8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E8F956A" w14:textId="77777777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ชื่อผู้มีสิทธิใช้ประโยชน์ผลงานวิจัยและนวัตกรรม</w:t>
      </w:r>
    </w:p>
    <w:p w14:paraId="09A139E3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</w:p>
    <w:p w14:paraId="22D934E3" w14:textId="5FF9B4FD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สถานะในปัจจุบันของผลงานวิจัยและนวัตกรรม</w:t>
      </w:r>
    </w:p>
    <w:p w14:paraId="4EC4D36B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</w:t>
      </w:r>
    </w:p>
    <w:p w14:paraId="6F77B041" w14:textId="538AA3CF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การน</w:t>
      </w:r>
      <w:r w:rsidR="005D785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ผลงานวิจัยและนวัตกรรมไปใช้ประโยชน์</w:t>
      </w:r>
    </w:p>
    <w:p w14:paraId="5DB1964A" w14:textId="743E278B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6.4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วัตถุประสงค์การใช้ประโยชน์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00DF7C37" w14:textId="3C70088D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6.5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รูปแบบการใช้ประโยชน์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18ACE99A" w14:textId="22769AC6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6.6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ลักษณะและกลไกการใช้ประโยชน์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C8F16B4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7866E622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</w:t>
      </w: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72BACD43" w14:textId="77777777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กำหนดเวลาการใช้ประโยชน์ผลงานวิจัยและนวัตกรรม</w:t>
      </w:r>
    </w:p>
    <w:p w14:paraId="09C72D1B" w14:textId="4BE201CB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/>
          <w:sz w:val="32"/>
          <w:szCs w:val="32"/>
        </w:rPr>
        <w:t>1</w:t>
      </w:r>
      <w:r w:rsidRPr="00E23A81">
        <w:rPr>
          <w:rFonts w:ascii="TH SarabunPSK" w:hAnsi="TH SarabunPSK" w:cs="TH SarabunPSK"/>
          <w:sz w:val="32"/>
          <w:szCs w:val="32"/>
        </w:rPr>
        <w:t xml:space="preserve"> 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  <w:r w:rsidRPr="00E23A81">
        <w:rPr>
          <w:rFonts w:ascii="TH SarabunPSK" w:hAnsi="TH SarabunPSK" w:cs="TH SarabunPSK"/>
          <w:sz w:val="32"/>
          <w:szCs w:val="32"/>
        </w:rPr>
        <w:t xml:space="preserve"> </w:t>
      </w:r>
      <w:r w:rsidRPr="00E23A81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4BEE2FA4" w14:textId="124BD316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7.</w:t>
      </w:r>
      <w:r>
        <w:rPr>
          <w:rFonts w:ascii="TH SarabunPSK" w:hAnsi="TH SarabunPSK" w:cs="TH SarabunPSK"/>
          <w:sz w:val="32"/>
          <w:szCs w:val="32"/>
        </w:rPr>
        <w:t>2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วันที่ยื่นขอประสงค์เป็นเจ้าของผลงาน 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0BA68345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ขั้นตอนและระยะเวลาดำเนินการ (ระบุได้ไม่เกิน </w:t>
      </w:r>
      <w:r w:rsidRPr="00E23A81">
        <w:rPr>
          <w:rFonts w:ascii="TH SarabunPSK" w:hAnsi="TH SarabunPSK" w:cs="TH SarabunPSK"/>
          <w:b/>
          <w:bCs/>
          <w:sz w:val="32"/>
          <w:szCs w:val="32"/>
        </w:rPr>
        <w:t>24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23A81" w14:paraId="3F1EF7F8" w14:textId="77777777" w:rsidTr="009F5395">
        <w:tc>
          <w:tcPr>
            <w:tcW w:w="3005" w:type="dxa"/>
          </w:tcPr>
          <w:p w14:paraId="3C295FA9" w14:textId="77777777" w:rsidR="00E23A81" w:rsidRPr="00FD38F2" w:rsidRDefault="00E23A81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005" w:type="dxa"/>
          </w:tcPr>
          <w:p w14:paraId="1A47B45B" w14:textId="77777777" w:rsidR="00E23A81" w:rsidRPr="00FD38F2" w:rsidRDefault="00E23A81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006" w:type="dxa"/>
          </w:tcPr>
          <w:p w14:paraId="4BDED85B" w14:textId="77777777" w:rsidR="00E23A81" w:rsidRPr="00FD38F2" w:rsidRDefault="00E23A81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ผลผลิตที่จะส่งมอบ</w:t>
            </w:r>
          </w:p>
        </w:tc>
      </w:tr>
      <w:tr w:rsidR="00E23A81" w14:paraId="36A4990A" w14:textId="77777777" w:rsidTr="009F5395">
        <w:tc>
          <w:tcPr>
            <w:tcW w:w="3005" w:type="dxa"/>
          </w:tcPr>
          <w:p w14:paraId="221BC7ED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 xml:space="preserve">1-6 </w:t>
            </w:r>
          </w:p>
        </w:tc>
        <w:tc>
          <w:tcPr>
            <w:tcW w:w="3005" w:type="dxa"/>
          </w:tcPr>
          <w:p w14:paraId="1ED198FB" w14:textId="77777777" w:rsidR="00E23A81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1……………</w:t>
            </w:r>
            <w:proofErr w:type="gramStart"/>
            <w:r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  <w:p w14:paraId="69E68C67" w14:textId="77777777" w:rsidR="00E23A81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2……………</w:t>
            </w:r>
          </w:p>
          <w:p w14:paraId="4CA5469A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006" w:type="dxa"/>
          </w:tcPr>
          <w:p w14:paraId="7B924D18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23A81" w14:paraId="432DF0D4" w14:textId="77777777" w:rsidTr="009F5395">
        <w:tc>
          <w:tcPr>
            <w:tcW w:w="3005" w:type="dxa"/>
          </w:tcPr>
          <w:p w14:paraId="638FF045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7-12</w:t>
            </w:r>
          </w:p>
        </w:tc>
        <w:tc>
          <w:tcPr>
            <w:tcW w:w="3005" w:type="dxa"/>
          </w:tcPr>
          <w:p w14:paraId="24016687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64C70C40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23A81" w14:paraId="164E4A7D" w14:textId="77777777" w:rsidTr="009F5395">
        <w:tc>
          <w:tcPr>
            <w:tcW w:w="3005" w:type="dxa"/>
          </w:tcPr>
          <w:p w14:paraId="547CDF57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13-18</w:t>
            </w:r>
          </w:p>
        </w:tc>
        <w:tc>
          <w:tcPr>
            <w:tcW w:w="3005" w:type="dxa"/>
          </w:tcPr>
          <w:p w14:paraId="5590DCC7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3172A5C5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E23A81" w14:paraId="4DFB5574" w14:textId="77777777" w:rsidTr="009F5395">
        <w:tc>
          <w:tcPr>
            <w:tcW w:w="3005" w:type="dxa"/>
          </w:tcPr>
          <w:p w14:paraId="548C61AB" w14:textId="77777777" w:rsidR="00E23A81" w:rsidRDefault="00E23A81" w:rsidP="009F5395">
            <w:pPr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19-24</w:t>
            </w:r>
          </w:p>
        </w:tc>
        <w:tc>
          <w:tcPr>
            <w:tcW w:w="3005" w:type="dxa"/>
          </w:tcPr>
          <w:p w14:paraId="288BC92B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15B14D9E" w14:textId="77777777" w:rsidR="00E23A81" w:rsidRPr="00FD38F2" w:rsidRDefault="00E23A81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CDE4C1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0695A2" w14:textId="3CBAEAC9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รายละเอียดเกี่ยวกับสิทธิในการใช้ประโยชน์ผลงานวิจัยและนวัตกรรม</w:t>
      </w:r>
    </w:p>
    <w:p w14:paraId="04F7A948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7E463D64" w14:textId="77777777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การขอรับความคุ้มครองตามกฎหมายทรัพย์สินทางปัญญาหรือกฎหมายอื่นที่เกี่ยวข้อง</w:t>
      </w:r>
    </w:p>
    <w:p w14:paraId="2C25DA2B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581AE86F" w14:textId="45D6348E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จำนวนของสัญญาอนุญาตให้ใช้สิทธิ และเงื่อนไขการอนุญาต ทั้งกรณีในประเทศและต่างประเทศ และการอนุญาตให้ใช้สิทธิแต่เพียงผู้เดียว</w:t>
      </w:r>
    </w:p>
    <w:p w14:paraId="432F6123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0BAE5A6D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066100F1" w14:textId="45AAF89D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การพัฒนาแผนธุรกิจ การหาตลาด การศึกษาความเป็นไปได้ทางการตลาด หรือความพยายามในการใช้ประโยชน์อื่น</w:t>
      </w:r>
    </w:p>
    <w:p w14:paraId="3ACFD1DA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51B27242" w14:textId="77777777" w:rsidR="00E23A81" w:rsidRDefault="00E23A81" w:rsidP="00E23A81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</w:t>
      </w:r>
    </w:p>
    <w:p w14:paraId="30C525EB" w14:textId="4B106E62" w:rsidR="00E23A81" w:rsidRPr="00E23A81" w:rsidRDefault="00E23A81" w:rsidP="00E23A81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13.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รายได้หรือประโยชน์ตอบแทนอื่น (ซึ่งประมาณการมูลค่าได้) ที่ได้รับจากการใช้ประโยชน์ผลงานวิจัยและนวัตกรรม</w:t>
      </w:r>
    </w:p>
    <w:p w14:paraId="164C7566" w14:textId="77777777" w:rsidR="00E23A81" w:rsidRPr="00E23A81" w:rsidRDefault="00E23A81" w:rsidP="00E23A81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13.1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รายได้หรือประโยชน์ตอบแทนอื่นที่ได้รับจากการใช้ประโยชน์ผลงานวิจัยและนวัตกรรมรอบปี</w:t>
      </w:r>
    </w:p>
    <w:p w14:paraId="0E409968" w14:textId="2D873C9A" w:rsidR="00E23A81" w:rsidRPr="00E23A81" w:rsidRDefault="00E23A81" w:rsidP="00E23A81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13.1.1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จำนวนเงินรายได้ 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 </w:t>
      </w:r>
      <w:r w:rsidRPr="00E23A8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F49EBF8" w14:textId="23D8089D" w:rsidR="00E23A81" w:rsidRPr="00E23A81" w:rsidRDefault="00E23A81" w:rsidP="00E23A81">
      <w:pPr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13.1.2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ประโยชน์ตอบแทนอื่น (ซึ่งประมาณการมูลค่าได้) </w:t>
      </w:r>
      <w:r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E23A81">
        <w:rPr>
          <w:rFonts w:ascii="TH SarabunPSK" w:hAnsi="TH SarabunPSK" w:cs="TH SarabunPSK"/>
          <w:sz w:val="32"/>
          <w:szCs w:val="32"/>
        </w:rPr>
        <w:t xml:space="preserve"> </w:t>
      </w:r>
      <w:r w:rsidRPr="00E23A8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17E7AB0" w14:textId="1693A1FD" w:rsidR="00E23A81" w:rsidRPr="00E23A81" w:rsidRDefault="00E23A81" w:rsidP="00E23A81">
      <w:pPr>
        <w:spacing w:after="120" w:line="240" w:lineRule="auto"/>
        <w:ind w:left="1276" w:hanging="556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13.2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รายได้หรือประโยชน์ตอบแทนอื่นที่ได้รับจากการใช้ประโยชน์ผลงานวิจัยและนวัตกรรมทั้งหม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E23A81">
        <w:rPr>
          <w:rFonts w:ascii="TH SarabunPSK" w:hAnsi="TH SarabunPSK" w:cs="TH SarabunPSK"/>
          <w:sz w:val="32"/>
          <w:szCs w:val="32"/>
        </w:rPr>
        <w:t>(</w:t>
      </w:r>
      <w:r w:rsidRPr="00E23A81">
        <w:rPr>
          <w:rFonts w:ascii="TH SarabunPSK" w:hAnsi="TH SarabunPSK" w:cs="TH SarabunPSK"/>
          <w:sz w:val="32"/>
          <w:szCs w:val="32"/>
          <w:cs/>
        </w:rPr>
        <w:t>สะสม)</w:t>
      </w:r>
    </w:p>
    <w:p w14:paraId="0C357800" w14:textId="2AF6FF6D" w:rsidR="00E23A81" w:rsidRPr="00E23A81" w:rsidRDefault="00E23A81" w:rsidP="00E23A81">
      <w:pPr>
        <w:spacing w:after="120" w:line="240" w:lineRule="auto"/>
        <w:ind w:left="556"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>13.2.1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 จำนวนเงินรายได้</w:t>
      </w:r>
      <w:r>
        <w:rPr>
          <w:rFonts w:ascii="TH SarabunPSK" w:hAnsi="TH SarabunPSK" w:cs="TH SarabunPSK"/>
          <w:sz w:val="32"/>
          <w:szCs w:val="32"/>
        </w:rPr>
        <w:t xml:space="preserve"> ........................................ </w:t>
      </w:r>
      <w:r w:rsidRPr="00E23A8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BC2CAA6" w14:textId="1C315A6C" w:rsidR="00E23A81" w:rsidRPr="00E23A81" w:rsidRDefault="00E23A81" w:rsidP="00E23A81">
      <w:pPr>
        <w:spacing w:after="120" w:line="240" w:lineRule="auto"/>
        <w:ind w:left="556" w:firstLine="720"/>
        <w:rPr>
          <w:rFonts w:ascii="TH SarabunPSK" w:hAnsi="TH SarabunPSK" w:cs="TH SarabunPSK"/>
          <w:sz w:val="32"/>
          <w:szCs w:val="32"/>
        </w:rPr>
      </w:pPr>
      <w:r w:rsidRPr="00E23A81">
        <w:rPr>
          <w:rFonts w:ascii="TH SarabunPSK" w:hAnsi="TH SarabunPSK" w:cs="TH SarabunPSK"/>
          <w:sz w:val="32"/>
          <w:szCs w:val="32"/>
        </w:rPr>
        <w:t xml:space="preserve">13.2.2 </w:t>
      </w:r>
      <w:r w:rsidRPr="00E23A81">
        <w:rPr>
          <w:rFonts w:ascii="TH SarabunPSK" w:hAnsi="TH SarabunPSK" w:cs="TH SarabunPSK"/>
          <w:sz w:val="32"/>
          <w:szCs w:val="32"/>
          <w:cs/>
        </w:rPr>
        <w:t xml:space="preserve">ประโยชน์ตอบแทนอื่น (ซึ่งประมาณการมูลค่าได้) </w:t>
      </w:r>
      <w:r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E23A81">
        <w:rPr>
          <w:rFonts w:ascii="TH SarabunPSK" w:hAnsi="TH SarabunPSK" w:cs="TH SarabunPSK"/>
          <w:sz w:val="32"/>
          <w:szCs w:val="32"/>
        </w:rPr>
        <w:t xml:space="preserve"> </w:t>
      </w:r>
      <w:r w:rsidRPr="00E23A81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A01D6ED" w14:textId="39ACC7E0" w:rsidR="0013362A" w:rsidRPr="00E23A81" w:rsidRDefault="00E23A81" w:rsidP="00E23A81">
      <w:pPr>
        <w:rPr>
          <w:rFonts w:ascii="TH SarabunPSK" w:hAnsi="TH SarabunPSK" w:cs="TH SarabunPSK"/>
          <w:b/>
          <w:bCs/>
          <w:sz w:val="32"/>
          <w:szCs w:val="32"/>
        </w:rPr>
      </w:pPr>
      <w:r w:rsidRPr="00E23A81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ข้อมูลเกี่ยวกับการบริหารจัดการและการใช้ประโยชน์ผลงานวิจัยและนวัตกรรม ทั้งนี้ หากไม่มีการใช้ประโยชน์ผลงานวิจัยและนวัตกรรม ให้ระบุถึงเหตุผลรวมทั้งปัญหาหรืออุปสรรคที่ทำให้ ไม่มีการใช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E23A81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ประโยชน์ผลงานวิจัยและนวัตกรรมดังกล่าว</w:t>
      </w:r>
    </w:p>
    <w:sectPr w:rsidR="0013362A" w:rsidRPr="00E23A8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945ED" w14:textId="77777777" w:rsidR="00E54F39" w:rsidRDefault="00E54F39" w:rsidP="00E54F39">
      <w:pPr>
        <w:spacing w:after="0" w:line="240" w:lineRule="auto"/>
      </w:pPr>
      <w:r>
        <w:separator/>
      </w:r>
    </w:p>
  </w:endnote>
  <w:endnote w:type="continuationSeparator" w:id="0">
    <w:p w14:paraId="0E13AC2E" w14:textId="77777777" w:rsidR="00E54F39" w:rsidRDefault="00E54F39" w:rsidP="00E5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5507" w14:textId="77777777" w:rsidR="00E54F39" w:rsidRDefault="00E54F39" w:rsidP="00E54F39">
      <w:pPr>
        <w:spacing w:after="0" w:line="240" w:lineRule="auto"/>
      </w:pPr>
      <w:r>
        <w:separator/>
      </w:r>
    </w:p>
  </w:footnote>
  <w:footnote w:type="continuationSeparator" w:id="0">
    <w:p w14:paraId="08BC1348" w14:textId="77777777" w:rsidR="00E54F39" w:rsidRDefault="00E54F39" w:rsidP="00E5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0F200" w14:textId="4475CB16" w:rsidR="00E54F39" w:rsidRPr="00E111F2" w:rsidRDefault="00E54F39" w:rsidP="00E54F39">
    <w:pPr>
      <w:pStyle w:val="Header"/>
      <w:jc w:val="right"/>
      <w:rPr>
        <w:rFonts w:ascii="Angsana New" w:hAnsi="Angsana New"/>
        <w:b/>
        <w:bCs/>
        <w:szCs w:val="22"/>
      </w:rPr>
    </w:pPr>
    <w:r>
      <w:rPr>
        <w:rFonts w:ascii="Angsana New" w:hAnsi="Angsana New"/>
        <w:b/>
        <w:bCs/>
        <w:szCs w:val="22"/>
      </w:rPr>
      <w:t>SWURI-I-T</w:t>
    </w:r>
    <w:r>
      <w:rPr>
        <w:rFonts w:ascii="Angsana New" w:hAnsi="Angsana New"/>
        <w:b/>
        <w:bCs/>
        <w:szCs w:val="22"/>
      </w:rPr>
      <w:t>44</w:t>
    </w:r>
    <w:r>
      <w:rPr>
        <w:rFonts w:ascii="Angsana New" w:hAnsi="Angsana New"/>
        <w:b/>
        <w:bCs/>
        <w:szCs w:val="22"/>
      </w:rPr>
      <w:t>-</w:t>
    </w:r>
    <w:r>
      <w:rPr>
        <w:rFonts w:ascii="Angsana New" w:hAnsi="Angsana New"/>
        <w:b/>
        <w:bCs/>
        <w:szCs w:val="22"/>
      </w:rPr>
      <w:t>8</w:t>
    </w:r>
  </w:p>
  <w:p w14:paraId="0940E26A" w14:textId="77777777" w:rsidR="00E54F39" w:rsidRPr="00D731E4" w:rsidRDefault="00E54F39" w:rsidP="00E54F39">
    <w:pPr>
      <w:pStyle w:val="Header"/>
      <w:jc w:val="right"/>
      <w:rPr>
        <w:rFonts w:ascii="Angsana New" w:hAnsi="Angsana New"/>
        <w:b/>
        <w:bCs/>
        <w:szCs w:val="22"/>
      </w:rPr>
    </w:pPr>
    <w:r>
      <w:rPr>
        <w:rFonts w:ascii="Angsana New" w:hAnsi="Angsana New" w:hint="cs"/>
        <w:b/>
        <w:bCs/>
        <w:szCs w:val="22"/>
        <w:cs/>
      </w:rPr>
      <w:t>เริ่มใช้</w:t>
    </w:r>
    <w:r w:rsidRPr="00E111F2">
      <w:rPr>
        <w:rFonts w:ascii="Angsana New" w:hAnsi="Angsana New"/>
        <w:b/>
        <w:bCs/>
        <w:szCs w:val="22"/>
      </w:rPr>
      <w:t xml:space="preserve"> </w:t>
    </w:r>
    <w:r>
      <w:rPr>
        <w:rFonts w:ascii="Angsana New" w:hAnsi="Angsana New"/>
        <w:b/>
        <w:bCs/>
        <w:szCs w:val="22"/>
      </w:rPr>
      <w:t xml:space="preserve">17 </w:t>
    </w:r>
    <w:r>
      <w:rPr>
        <w:rFonts w:ascii="Angsana New" w:hAnsi="Angsana New" w:hint="cs"/>
        <w:b/>
        <w:bCs/>
        <w:szCs w:val="22"/>
        <w:cs/>
      </w:rPr>
      <w:t>มิถุนายน 2567</w:t>
    </w:r>
  </w:p>
  <w:p w14:paraId="1C892572" w14:textId="77777777" w:rsidR="00E54F39" w:rsidRDefault="00E54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812DA"/>
    <w:multiLevelType w:val="hybridMultilevel"/>
    <w:tmpl w:val="3D54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A81"/>
    <w:rsid w:val="0013362A"/>
    <w:rsid w:val="005D7854"/>
    <w:rsid w:val="006A76EB"/>
    <w:rsid w:val="00E23A81"/>
    <w:rsid w:val="00E5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E576"/>
  <w15:chartTrackingRefBased/>
  <w15:docId w15:val="{2B6E13E4-D86A-4924-A3A2-D99EC025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A81"/>
    <w:pPr>
      <w:ind w:left="720"/>
      <w:contextualSpacing/>
    </w:pPr>
  </w:style>
  <w:style w:type="table" w:styleId="TableGrid">
    <w:name w:val="Table Grid"/>
    <w:basedOn w:val="TableNormal"/>
    <w:uiPriority w:val="39"/>
    <w:rsid w:val="00E2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F39"/>
  </w:style>
  <w:style w:type="paragraph" w:styleId="Footer">
    <w:name w:val="footer"/>
    <w:basedOn w:val="Normal"/>
    <w:link w:val="FooterChar"/>
    <w:uiPriority w:val="99"/>
    <w:unhideWhenUsed/>
    <w:rsid w:val="00E54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3977D-99D5-4E96-BF2F-02942B0FF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D08BB-9331-414E-A6D2-E1B379A76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b3ba4-ebf5-44f9-b059-6e113c93a9ae"/>
    <ds:schemaRef ds:uri="2e23d928-011f-4edd-8073-14a50f15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User</cp:lastModifiedBy>
  <cp:revision>3</cp:revision>
  <dcterms:created xsi:type="dcterms:W3CDTF">2024-04-02T08:59:00Z</dcterms:created>
  <dcterms:modified xsi:type="dcterms:W3CDTF">2024-06-17T08:56:00Z</dcterms:modified>
</cp:coreProperties>
</file>